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ALMOST RIGHT</w:t>
      </w:r>
    </w:p>
    <w:p>
      <w:pPr>
        <w:pStyle w:val="BodyText"/>
      </w:pPr>
      <w:r>
        <w:rPr>
          <w:iCs/>
          <w:i/>
        </w:rPr>
        <w:t xml:space="preserve">How AI Is Quietly Removing the People Who Check Its Work</w:t>
      </w:r>
    </w:p>
    <w:p>
      <w:pPr>
        <w:pStyle w:val="BodyText"/>
      </w:pPr>
      <w:r>
        <w:rPr>
          <w:bCs/>
          <w:b/>
        </w:rPr>
        <w:t xml:space="preserve">NONFICTION BOOK PROPOSAL</w:t>
      </w:r>
    </w:p>
    <w:p>
      <w:pPr>
        <w:pStyle w:val="BodyText"/>
      </w:pPr>
      <w:r>
        <w:t xml:space="preserve">Anthony C. Vila</w:t>
      </w:r>
      <w:r>
        <w:br/>
      </w:r>
      <w:r>
        <w:t xml:space="preserve">Completed manuscript · approximately 61,000 words</w:t>
      </w:r>
      <w:r>
        <w:br/>
      </w:r>
      <w:r>
        <w:t xml:space="preserve">Prepared August 31, 2026</w:t>
      </w:r>
    </w:p>
    <w:bookmarkStart w:id="20" w:name="the-hook"/>
    <w:p>
      <w:pPr>
        <w:pStyle w:val="Heading1"/>
      </w:pPr>
      <w:r>
        <w:t xml:space="preserve">The Hook</w:t>
      </w:r>
    </w:p>
    <w:p>
      <w:pPr>
        <w:pStyle w:val="FirstParagraph"/>
      </w:pPr>
      <w:r>
        <w:t xml:space="preserve">Generative AI has made producing competent-looking work dramatically</w:t>
      </w:r>
      <w:r>
        <w:t xml:space="preserve"> </w:t>
      </w:r>
      <w:r>
        <w:t xml:space="preserve">cheaper. It has not made independently knowing whether that work is</w:t>
      </w:r>
      <w:r>
        <w:t xml:space="preserve"> </w:t>
      </w:r>
      <w:r>
        <w:t xml:space="preserve">right equally cheap. ALMOST RIGHT argues that this verification</w:t>
      </w:r>
      <w:r>
        <w:t xml:space="preserve"> </w:t>
      </w:r>
      <w:r>
        <w:t xml:space="preserve">gap—not hallucination alone—is the durable problem created by AI</w:t>
      </w:r>
      <w:r>
        <w:t xml:space="preserve"> </w:t>
      </w:r>
      <w:r>
        <w:t xml:space="preserve">adoption, because the same automation that increases output can also</w:t>
      </w:r>
      <w:r>
        <w:t xml:space="preserve"> </w:t>
      </w:r>
      <w:r>
        <w:t xml:space="preserve">remove the junior work and repeated practice through which future</w:t>
      </w:r>
      <w:r>
        <w:t xml:space="preserve"> </w:t>
      </w:r>
      <w:r>
        <w:t xml:space="preserve">experts learn to verify it.</w:t>
      </w:r>
    </w:p>
    <w:bookmarkEnd w:id="20"/>
    <w:bookmarkStart w:id="21" w:name="overview"/>
    <w:p>
      <w:pPr>
        <w:pStyle w:val="Heading1"/>
      </w:pPr>
      <w:r>
        <w:t xml:space="preserve">Overview</w:t>
      </w:r>
    </w:p>
    <w:p>
      <w:pPr>
        <w:pStyle w:val="FirstParagraph"/>
      </w:pPr>
      <w:r>
        <w:t xml:space="preserve">ALMOST RIGHT is a completed, approximately 61,000-word work of adult</w:t>
      </w:r>
      <w:r>
        <w:t xml:space="preserve"> </w:t>
      </w:r>
      <w:r>
        <w:t xml:space="preserve">nonfiction about artificial intelligence, expertise, and the hidden</w:t>
      </w:r>
      <w:r>
        <w:t xml:space="preserve"> </w:t>
      </w:r>
      <w:r>
        <w:t xml:space="preserve">labor of checking machine output.</w:t>
      </w:r>
    </w:p>
    <w:p>
      <w:pPr>
        <w:pStyle w:val="BodyText"/>
      </w:pPr>
      <w:r>
        <w:t xml:space="preserve">The public debate about AI tends to oscillate between two claims: that</w:t>
      </w:r>
      <w:r>
        <w:t xml:space="preserve"> </w:t>
      </w:r>
      <w:r>
        <w:t xml:space="preserve">the technology will transform productivity and that it will destroy</w:t>
      </w:r>
      <w:r>
        <w:t xml:space="preserve"> </w:t>
      </w:r>
      <w:r>
        <w:t xml:space="preserve">jobs, institutions, or society. Both frames start with the machine.</w:t>
      </w:r>
      <w:r>
        <w:t xml:space="preserve"> </w:t>
      </w:r>
      <w:r>
        <w:t xml:space="preserve">ALMOST RIGHT starts somewhere else: with the person who has to decide</w:t>
      </w:r>
      <w:r>
        <w:t xml:space="preserve"> </w:t>
      </w:r>
      <w:r>
        <w:t xml:space="preserve">whether the machine's answer deserves trust.</w:t>
      </w:r>
    </w:p>
    <w:p>
      <w:pPr>
        <w:pStyle w:val="BodyText"/>
      </w:pPr>
      <w:r>
        <w:t xml:space="preserve">The book traces the problem from AI's history and commercial incentives</w:t>
      </w:r>
      <w:r>
        <w:t xml:space="preserve"> </w:t>
      </w:r>
      <w:r>
        <w:t xml:space="preserve">into software engineering, cybersecurity, medicine, education, law,</w:t>
      </w:r>
      <w:r>
        <w:t xml:space="preserve"> </w:t>
      </w:r>
      <w:r>
        <w:t xml:space="preserve">labor markets, and organizational governance. Across those fields, the</w:t>
      </w:r>
      <w:r>
        <w:t xml:space="preserve"> </w:t>
      </w:r>
      <w:r>
        <w:t xml:space="preserve">recurring pattern is not that AI never works. It often works extremely</w:t>
      </w:r>
      <w:r>
        <w:t xml:space="preserve"> </w:t>
      </w:r>
      <w:r>
        <w:t xml:space="preserve">well. The problem is that output quality is jagged, plausible errors are</w:t>
      </w:r>
      <w:r>
        <w:t xml:space="preserve"> </w:t>
      </w:r>
      <w:r>
        <w:t xml:space="preserve">difficult to recognize, and the people receiving the largest</w:t>
      </w:r>
      <w:r>
        <w:t xml:space="preserve"> </w:t>
      </w:r>
      <w:r>
        <w:t xml:space="preserve">productivity gains are often the least experienced people—the same</w:t>
      </w:r>
      <w:r>
        <w:t xml:space="preserve"> </w:t>
      </w:r>
      <w:r>
        <w:t xml:space="preserve">people least equipped to catch subtle failures.</w:t>
      </w:r>
    </w:p>
    <w:p>
      <w:pPr>
        <w:pStyle w:val="BodyText"/>
      </w:pPr>
      <w:r>
        <w:t xml:space="preserve">That produces a second-order risk. If organizations automate junior work</w:t>
      </w:r>
      <w:r>
        <w:t xml:space="preserve"> </w:t>
      </w:r>
      <w:r>
        <w:t xml:space="preserve">before juniors acquire the repetitions that create expertise, they may</w:t>
      </w:r>
      <w:r>
        <w:t xml:space="preserve"> </w:t>
      </w:r>
      <w:r>
        <w:t xml:space="preserve">save labor today while shrinking the pool of people capable of</w:t>
      </w:r>
      <w:r>
        <w:t xml:space="preserve"> </w:t>
      </w:r>
      <w:r>
        <w:t xml:space="preserve">supervising the systems tomorrow. ALMOST RIGHT calls that the</w:t>
      </w:r>
      <w:r>
        <w:t xml:space="preserve"> </w:t>
      </w:r>
      <w:r>
        <w:t xml:space="preserve">apprenticeship problem and argues that verification capacity should be</w:t>
      </w:r>
      <w:r>
        <w:t xml:space="preserve"> </w:t>
      </w:r>
      <w:r>
        <w:t xml:space="preserve">treated as infrastructure.</w:t>
      </w:r>
    </w:p>
    <w:p>
      <w:pPr>
        <w:pStyle w:val="BodyText"/>
      </w:pPr>
      <w:r>
        <w:t xml:space="preserve">The final third of the book turns constructive. It describes an emerging</w:t>
      </w:r>
      <w:r>
        <w:t xml:space="preserve"> </w:t>
      </w:r>
      <w:r>
        <w:t xml:space="preserve">verification economy, layered review architectures, error budgets, TEVV,</w:t>
      </w:r>
      <w:r>
        <w:t xml:space="preserve"> </w:t>
      </w:r>
      <w:r>
        <w:t xml:space="preserve">independent escalation, and the lessons aviation learned about</w:t>
      </w:r>
      <w:r>
        <w:t xml:space="preserve"> </w:t>
      </w:r>
      <w:r>
        <w:t xml:space="preserve">preserving manual competence in highly automated systems. The conclusion</w:t>
      </w:r>
      <w:r>
        <w:t xml:space="preserve"> </w:t>
      </w:r>
      <w:r>
        <w:t xml:space="preserve">is explicitly pro-use rather than anti-AI: use the tools, measure the</w:t>
      </w:r>
      <w:r>
        <w:t xml:space="preserve"> </w:t>
      </w:r>
      <w:r>
        <w:t xml:space="preserve">gains, but preserve independent judgment and the pipeline that creates</w:t>
      </w:r>
      <w:r>
        <w:t xml:space="preserve"> </w:t>
      </w:r>
      <w:r>
        <w:t xml:space="preserve">it.</w:t>
      </w:r>
    </w:p>
    <w:bookmarkEnd w:id="21"/>
    <w:bookmarkStart w:id="22" w:name="why-this-book-why-now"/>
    <w:p>
      <w:pPr>
        <w:pStyle w:val="Heading1"/>
      </w:pPr>
      <w:r>
        <w:t xml:space="preserve">Why This Book / Why Now</w:t>
      </w:r>
    </w:p>
    <w:p>
      <w:pPr>
        <w:pStyle w:val="FirstParagraph"/>
      </w:pPr>
      <w:r>
        <w:t xml:space="preserve">The market does not need another book that merely announces that AI is</w:t>
      </w:r>
      <w:r>
        <w:t xml:space="preserve"> </w:t>
      </w:r>
      <w:r>
        <w:t xml:space="preserve">powerful. What remains underdeveloped in the trade conversation is the</w:t>
      </w:r>
      <w:r>
        <w:t xml:space="preserve"> </w:t>
      </w:r>
      <w:r>
        <w:t xml:space="preserve">downstream problem created when generation scales faster than checking.</w:t>
      </w:r>
    </w:p>
    <w:p>
      <w:pPr>
        <w:pStyle w:val="BodyText"/>
      </w:pPr>
      <w:r>
        <w:t xml:space="preserve">The verification-gap framework is durable across competing AI futures.</w:t>
      </w:r>
      <w:r>
        <w:t xml:space="preserve"> </w:t>
      </w:r>
      <w:r>
        <w:t xml:space="preserve">If models improve rapidly, the volume and consequence of generated work</w:t>
      </w:r>
      <w:r>
        <w:t xml:space="preserve"> </w:t>
      </w:r>
      <w:r>
        <w:t xml:space="preserve">increase. If progress slows, organizations still have to manage the</w:t>
      </w:r>
      <w:r>
        <w:t xml:space="preserve"> </w:t>
      </w:r>
      <w:r>
        <w:t xml:space="preserve">systems already deployed. If AI creates jobs, those workers must still</w:t>
      </w:r>
      <w:r>
        <w:t xml:space="preserve"> </w:t>
      </w:r>
      <w:r>
        <w:t xml:space="preserve">distinguish competent output from plausible error. If AI eliminates</w:t>
      </w:r>
      <w:r>
        <w:t xml:space="preserve"> </w:t>
      </w:r>
      <w:r>
        <w:t xml:space="preserve">jobs, the apprenticeship pipeline becomes even more important.</w:t>
      </w:r>
    </w:p>
    <w:p>
      <w:pPr>
        <w:pStyle w:val="BodyText"/>
      </w:pPr>
      <w:r>
        <w:t xml:space="preserve">That gives the book a claim that can survive a fast-moving news cycle:</w:t>
      </w:r>
      <w:r>
        <w:t xml:space="preserve"> </w:t>
      </w:r>
      <w:r>
        <w:t xml:space="preserve">the more work machines generate, the more valuable independent judgment</w:t>
      </w:r>
      <w:r>
        <w:t xml:space="preserve"> </w:t>
      </w:r>
      <w:r>
        <w:t xml:space="preserve">becomes.</w:t>
      </w:r>
    </w:p>
    <w:bookmarkEnd w:id="22"/>
    <w:bookmarkStart w:id="23" w:name="audience"/>
    <w:p>
      <w:pPr>
        <w:pStyle w:val="Heading1"/>
      </w:pPr>
      <w:r>
        <w:t xml:space="preserve">Audience</w:t>
      </w:r>
    </w:p>
    <w:p>
      <w:pPr>
        <w:pStyle w:val="FirstParagraph"/>
      </w:pPr>
      <w:r>
        <w:t xml:space="preserve">Primary readers are professionals, managers, entrepreneurs, educators,</w:t>
      </w:r>
      <w:r>
        <w:t xml:space="preserve"> </w:t>
      </w:r>
      <w:r>
        <w:t xml:space="preserve">parents, and general-interest readers who are already using generative</w:t>
      </w:r>
      <w:r>
        <w:t xml:space="preserve"> </w:t>
      </w:r>
      <w:r>
        <w:t xml:space="preserve">AI but are uneasy with the false choice between uncritical adoption and</w:t>
      </w:r>
      <w:r>
        <w:t xml:space="preserve"> </w:t>
      </w:r>
      <w:r>
        <w:t xml:space="preserve">technological rejection.</w:t>
      </w:r>
    </w:p>
    <w:p>
      <w:pPr>
        <w:pStyle w:val="BodyText"/>
      </w:pPr>
      <w:r>
        <w:t xml:space="preserve">Secondary audiences include technology and business readers;</w:t>
      </w:r>
      <w:r>
        <w:t xml:space="preserve"> </w:t>
      </w:r>
      <w:r>
        <w:t xml:space="preserve">cybersecurity and software professionals; educators and higher-education</w:t>
      </w:r>
      <w:r>
        <w:t xml:space="preserve"> </w:t>
      </w:r>
      <w:r>
        <w:t xml:space="preserve">administrators; health-care professionals interested in automation and</w:t>
      </w:r>
      <w:r>
        <w:t xml:space="preserve"> </w:t>
      </w:r>
      <w:r>
        <w:t xml:space="preserve">skill retention; policymakers and institutional risk leaders; and</w:t>
      </w:r>
      <w:r>
        <w:t xml:space="preserve"> </w:t>
      </w:r>
      <w:r>
        <w:t xml:space="preserve">readers of current-affairs nonfiction about AI's social consequences.</w:t>
      </w:r>
    </w:p>
    <w:p>
      <w:pPr>
        <w:pStyle w:val="BodyText"/>
      </w:pPr>
      <w:r>
        <w:t xml:space="preserve">The book is designed for a broad trade audience. It explains technical</w:t>
      </w:r>
      <w:r>
        <w:t xml:space="preserve"> </w:t>
      </w:r>
      <w:r>
        <w:t xml:space="preserve">concepts only to the depth required to understand the institutional</w:t>
      </w:r>
      <w:r>
        <w:t xml:space="preserve"> </w:t>
      </w:r>
      <w:r>
        <w:t xml:space="preserve">problem, relies on narrative cases and measured studies, and repeatedly</w:t>
      </w:r>
      <w:r>
        <w:t xml:space="preserve"> </w:t>
      </w:r>
      <w:r>
        <w:t xml:space="preserve">separates what the evidence shows from what remains prediction.</w:t>
      </w:r>
    </w:p>
    <w:bookmarkEnd w:id="23"/>
    <w:bookmarkStart w:id="24" w:name="competitive-comparable-titles"/>
    <w:p>
      <w:pPr>
        <w:pStyle w:val="Heading1"/>
      </w:pPr>
      <w:r>
        <w:t xml:space="preserve">Competitive / Comparable Titles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929"/>
        <w:gridCol w:w="1827"/>
        <w:gridCol w:w="2132"/>
        <w:gridCol w:w="18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signal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Difference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as comp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Co-Intelligence</w:t>
            </w:r>
            <w:r>
              <w:br/>
            </w:r>
            <w:r>
              <w:t xml:space="preserve">Ethan Mollick</w:t>
            </w:r>
            <w:r>
              <w:br/>
            </w:r>
            <w:r>
              <w:t xml:space="preserve">Portfolio, 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Closest</w:t>
            </w:r>
            <w:r>
              <w:t xml:space="preserve"> </w:t>
            </w:r>
            <w:r>
              <w:t xml:space="preserve">positive-market</w:t>
            </w:r>
            <w:r>
              <w:t xml:space="preserve"> </w:t>
            </w:r>
            <w:r>
              <w:t xml:space="preserve">comp: practical,</w:t>
            </w:r>
            <w:r>
              <w:t xml:space="preserve"> </w:t>
            </w:r>
            <w:r>
              <w:t xml:space="preserve">accessible,</w:t>
            </w:r>
            <w:r>
              <w:t xml:space="preserve"> </w:t>
            </w:r>
            <w:r>
              <w:t xml:space="preserve">evidence-based</w:t>
            </w:r>
            <w:r>
              <w:t xml:space="preserve"> </w:t>
            </w:r>
            <w:r>
              <w:t xml:space="preserve">writing about how</w:t>
            </w:r>
            <w:r>
              <w:t xml:space="preserve"> </w:t>
            </w:r>
            <w:r>
              <w:t xml:space="preserve">people can work</w:t>
            </w:r>
            <w:r>
              <w:t xml:space="preserve"> </w:t>
            </w:r>
            <w:r>
              <w:t xml:space="preserve">with generative</w:t>
            </w:r>
            <w:r>
              <w:t xml:space="preserve"> </w:t>
            </w:r>
            <w:r>
              <w:t xml:space="preserve">AI.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Almost Right is less</w:t>
            </w:r>
            <w:r>
              <w:t xml:space="preserve"> </w:t>
            </w:r>
            <w:r>
              <w:t xml:space="preserve">a playbook for</w:t>
            </w:r>
            <w:r>
              <w:t xml:space="preserve"> </w:t>
            </w:r>
            <w:r>
              <w:t xml:space="preserve">adoption and more an</w:t>
            </w:r>
            <w:r>
              <w:t xml:space="preserve"> </w:t>
            </w:r>
            <w:r>
              <w:t xml:space="preserve">argument about the</w:t>
            </w:r>
            <w:r>
              <w:t xml:space="preserve"> </w:t>
            </w:r>
            <w:r>
              <w:t xml:space="preserve">independent</w:t>
            </w:r>
            <w:r>
              <w:t xml:space="preserve"> </w:t>
            </w:r>
            <w:r>
              <w:t xml:space="preserve">verification</w:t>
            </w:r>
            <w:r>
              <w:t xml:space="preserve"> </w:t>
            </w:r>
            <w:r>
              <w:t xml:space="preserve">capacity that</w:t>
            </w:r>
            <w:r>
              <w:t xml:space="preserve"> </w:t>
            </w:r>
            <w:r>
              <w:t xml:space="preserve">adoption requires.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AI Con</w:t>
            </w:r>
            <w:r>
              <w:br/>
            </w:r>
            <w:r>
              <w:t xml:space="preserve">Emily M. Bender &amp;</w:t>
            </w:r>
            <w:r>
              <w:t xml:space="preserve"> </w:t>
            </w:r>
            <w:r>
              <w:t xml:space="preserve">Alex Hanna</w:t>
            </w:r>
            <w:r>
              <w:br/>
            </w:r>
            <w:r>
              <w:t xml:space="preserve">Harper, 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Shows strong</w:t>
            </w:r>
            <w:r>
              <w:t xml:space="preserve"> </w:t>
            </w:r>
            <w:r>
              <w:t xml:space="preserve">commercial</w:t>
            </w:r>
            <w:r>
              <w:t xml:space="preserve"> </w:t>
            </w:r>
            <w:r>
              <w:t xml:space="preserve">interest in</w:t>
            </w:r>
            <w:r>
              <w:t xml:space="preserve"> </w:t>
            </w:r>
            <w:r>
              <w:t xml:space="preserve">skeptical,</w:t>
            </w:r>
            <w:r>
              <w:t xml:space="preserve"> </w:t>
            </w:r>
            <w:r>
              <w:t xml:space="preserve">accessible</w:t>
            </w:r>
            <w:r>
              <w:t xml:space="preserve"> </w:t>
            </w:r>
            <w:r>
              <w:t xml:space="preserve">critiques of AI</w:t>
            </w:r>
            <w:r>
              <w:t xml:space="preserve"> </w:t>
            </w:r>
            <w:r>
              <w:t xml:space="preserve">hype and the</w:t>
            </w:r>
            <w:r>
              <w:t xml:space="preserve"> </w:t>
            </w:r>
            <w:r>
              <w:t xml:space="preserve">institutions</w:t>
            </w:r>
            <w:r>
              <w:t xml:space="preserve"> </w:t>
            </w:r>
            <w:r>
              <w:t xml:space="preserve">selling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Almost Right is less</w:t>
            </w:r>
            <w:r>
              <w:t xml:space="preserve"> </w:t>
            </w:r>
            <w:r>
              <w:t xml:space="preserve">anti-hype/anti-AI;</w:t>
            </w:r>
            <w:r>
              <w:t xml:space="preserve"> </w:t>
            </w:r>
            <w:r>
              <w:t xml:space="preserve">it accepts real</w:t>
            </w:r>
            <w:r>
              <w:t xml:space="preserve"> </w:t>
            </w:r>
            <w:r>
              <w:t xml:space="preserve">productivity gains</w:t>
            </w:r>
            <w:r>
              <w:t xml:space="preserve"> </w:t>
            </w:r>
            <w:r>
              <w:t xml:space="preserve">and focuses on</w:t>
            </w:r>
            <w:r>
              <w:t xml:space="preserve"> </w:t>
            </w:r>
            <w:r>
              <w:t xml:space="preserve">verification,</w:t>
            </w:r>
            <w:r>
              <w:t xml:space="preserve"> </w:t>
            </w:r>
            <w:r>
              <w:t xml:space="preserve">apprenticeship, and</w:t>
            </w:r>
            <w:r>
              <w:t xml:space="preserve"> </w:t>
            </w:r>
            <w:r>
              <w:t xml:space="preserve">skill retention.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Empire of AI</w:t>
            </w:r>
            <w:r>
              <w:br/>
            </w:r>
            <w:r>
              <w:t xml:space="preserve">Karen Hao</w:t>
            </w:r>
            <w:r>
              <w:br/>
            </w:r>
            <w:r>
              <w:t xml:space="preserve">Penguin Press,</w:t>
            </w:r>
            <w:r>
              <w:t xml:space="preserve"> </w:t>
            </w: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Demonstrates</w:t>
            </w:r>
            <w:r>
              <w:t xml:space="preserve"> </w:t>
            </w:r>
            <w:r>
              <w:t xml:space="preserve">broad reader</w:t>
            </w:r>
            <w:r>
              <w:t xml:space="preserve"> </w:t>
            </w:r>
            <w:r>
              <w:t xml:space="preserve">appetite for</w:t>
            </w:r>
            <w:r>
              <w:t xml:space="preserve"> </w:t>
            </w:r>
            <w:r>
              <w:t xml:space="preserve">deeply reported</w:t>
            </w:r>
            <w:r>
              <w:t xml:space="preserve"> </w:t>
            </w:r>
            <w:r>
              <w:t xml:space="preserve">nonfiction about</w:t>
            </w:r>
            <w:r>
              <w:t xml:space="preserve"> </w:t>
            </w:r>
            <w:r>
              <w:t xml:space="preserve">the incentives,</w:t>
            </w:r>
            <w:r>
              <w:t xml:space="preserve"> </w:t>
            </w:r>
            <w:r>
              <w:t xml:space="preserve">institutions, and</w:t>
            </w:r>
            <w:r>
              <w:t xml:space="preserve"> </w:t>
            </w:r>
            <w:r>
              <w:t xml:space="preserve">power structures</w:t>
            </w:r>
            <w:r>
              <w:t xml:space="preserve"> </w:t>
            </w:r>
            <w:r>
              <w:t xml:space="preserve">driving the AI</w:t>
            </w:r>
            <w:r>
              <w:t xml:space="preserve"> </w:t>
            </w:r>
            <w:r>
              <w:t xml:space="preserve">boom.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Almost Right is not</w:t>
            </w:r>
            <w:r>
              <w:t xml:space="preserve"> </w:t>
            </w:r>
            <w:r>
              <w:t xml:space="preserve">an OpenAI corporate</w:t>
            </w:r>
            <w:r>
              <w:t xml:space="preserve"> </w:t>
            </w:r>
            <w:r>
              <w:t xml:space="preserve">history; it moves</w:t>
            </w:r>
            <w:r>
              <w:t xml:space="preserve"> </w:t>
            </w:r>
            <w:r>
              <w:t xml:space="preserve">across professions</w:t>
            </w:r>
            <w:r>
              <w:t xml:space="preserve"> </w:t>
            </w:r>
            <w:r>
              <w:t xml:space="preserve">and centers a</w:t>
            </w:r>
            <w:r>
              <w:t xml:space="preserve"> </w:t>
            </w:r>
            <w:r>
              <w:t xml:space="preserve">systems-level thesis</w:t>
            </w:r>
            <w:r>
              <w:t xml:space="preserve"> </w:t>
            </w:r>
            <w:r>
              <w:t xml:space="preserve">about verification.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Secondary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Coming Wave</w:t>
            </w:r>
            <w:r>
              <w:br/>
            </w:r>
            <w:r>
              <w:t xml:space="preserve">Mustafa Suleyman</w:t>
            </w:r>
            <w:r>
              <w:t xml:space="preserve"> </w:t>
            </w:r>
            <w:r>
              <w:t xml:space="preserve">with Michael</w:t>
            </w:r>
            <w:r>
              <w:t xml:space="preserve"> </w:t>
            </w:r>
            <w:r>
              <w:t xml:space="preserve">Bhaskar</w:t>
            </w:r>
            <w:r>
              <w:br/>
            </w:r>
            <w:r>
              <w:t xml:space="preserve">Crown, 2023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Establishes the</w:t>
            </w:r>
            <w:r>
              <w:t xml:space="preserve"> </w:t>
            </w:r>
            <w:r>
              <w:t xml:space="preserve">market for</w:t>
            </w:r>
            <w:r>
              <w:t xml:space="preserve"> </w:t>
            </w:r>
            <w:r>
              <w:t xml:space="preserve">consequential,</w:t>
            </w:r>
            <w:r>
              <w:t xml:space="preserve"> </w:t>
            </w:r>
            <w:r>
              <w:t xml:space="preserve">general-reader</w:t>
            </w:r>
            <w:r>
              <w:t xml:space="preserve"> </w:t>
            </w:r>
            <w:r>
              <w:t xml:space="preserve">books about</w:t>
            </w:r>
            <w:r>
              <w:t xml:space="preserve"> </w:t>
            </w:r>
            <w:r>
              <w:t xml:space="preserve">governing</w:t>
            </w:r>
            <w:r>
              <w:t xml:space="preserve"> </w:t>
            </w:r>
            <w:r>
              <w:t xml:space="preserve">fast-moving AI</w:t>
            </w:r>
            <w:r>
              <w:t xml:space="preserve"> </w:t>
            </w:r>
            <w:r>
              <w:t xml:space="preserve">and other</w:t>
            </w:r>
            <w:r>
              <w:t xml:space="preserve"> </w:t>
            </w:r>
            <w:r>
              <w:t xml:space="preserve">powerful</w:t>
            </w:r>
            <w:r>
              <w:t xml:space="preserve"> </w:t>
            </w:r>
            <w:r>
              <w:t xml:space="preserve">technologies.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Almost Right narrows</w:t>
            </w:r>
            <w:r>
              <w:t xml:space="preserve"> </w:t>
            </w:r>
            <w:r>
              <w:t xml:space="preserve">the problem from</w:t>
            </w:r>
            <w:r>
              <w:t xml:space="preserve"> </w:t>
            </w:r>
            <w:r>
              <w:t xml:space="preserve">containment of</w:t>
            </w:r>
            <w:r>
              <w:t xml:space="preserve"> </w:t>
            </w:r>
            <w:r>
              <w:t xml:space="preserve">technology to</w:t>
            </w:r>
            <w:r>
              <w:t xml:space="preserve"> </w:t>
            </w:r>
            <w:r>
              <w:t xml:space="preserve">preservation of the</w:t>
            </w:r>
            <w:r>
              <w:t xml:space="preserve"> </w:t>
            </w:r>
            <w:r>
              <w:t xml:space="preserve">human expertise</w:t>
            </w:r>
            <w:r>
              <w:t xml:space="preserve"> </w:t>
            </w:r>
            <w:r>
              <w:t xml:space="preserve">needed to judge its</w:t>
            </w:r>
            <w:r>
              <w:t xml:space="preserve"> </w:t>
            </w:r>
            <w:r>
              <w:t xml:space="preserve">output.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Secondary</w:t>
            </w:r>
          </w:p>
        </w:tc>
      </w:tr>
    </w:tbl>
    <w:bookmarkEnd w:id="24"/>
    <w:bookmarkStart w:id="25" w:name="author"/>
    <w:p>
      <w:pPr>
        <w:pStyle w:val="Heading1"/>
      </w:pPr>
      <w:r>
        <w:t xml:space="preserve">Author</w:t>
      </w:r>
    </w:p>
    <w:p>
      <w:pPr>
        <w:pStyle w:val="FirstParagraph"/>
      </w:pPr>
      <w:r>
        <w:t xml:space="preserve">Anthony C. Vila is not an AI researcher, computer scientist, or</w:t>
      </w:r>
      <w:r>
        <w:t xml:space="preserve"> </w:t>
      </w:r>
      <w:r>
        <w:t xml:space="preserve">academic. That is partly why he wrote this book.</w:t>
      </w:r>
    </w:p>
    <w:p>
      <w:pPr>
        <w:pStyle w:val="BodyText"/>
      </w:pPr>
      <w:r>
        <w:t xml:space="preserve">Vila came to artificial intelligence from the other side of the screen:</w:t>
      </w:r>
      <w:r>
        <w:t xml:space="preserve"> </w:t>
      </w:r>
      <w:r>
        <w:t xml:space="preserve">as a user trying to build things with it. His background is in sales,</w:t>
      </w:r>
      <w:r>
        <w:t xml:space="preserve"> </w:t>
      </w:r>
      <w:r>
        <w:t xml:space="preserve">entrepreneurship, and business building rather than software</w:t>
      </w:r>
      <w:r>
        <w:t xml:space="preserve"> </w:t>
      </w:r>
      <w:r>
        <w:t xml:space="preserve">engineering. When generative AI made it possible for someone without a</w:t>
      </w:r>
      <w:r>
        <w:t xml:space="preserve"> </w:t>
      </w:r>
      <w:r>
        <w:t xml:space="preserve">traditional technical background to create software, research markets,</w:t>
      </w:r>
      <w:r>
        <w:t xml:space="preserve"> </w:t>
      </w:r>
      <w:r>
        <w:t xml:space="preserve">develop business systems, and tackle problems that once required</w:t>
      </w:r>
      <w:r>
        <w:t xml:space="preserve"> </w:t>
      </w:r>
      <w:r>
        <w:t xml:space="preserve">specialized expertise, he became an aggressive adopter of the</w:t>
      </w:r>
      <w:r>
        <w:t xml:space="preserve"> </w:t>
      </w:r>
      <w:r>
        <w:t xml:space="preserve">technology.</w:t>
      </w:r>
    </w:p>
    <w:p>
      <w:pPr>
        <w:pStyle w:val="BodyText"/>
      </w:pPr>
      <w:r>
        <w:t xml:space="preserve">Then he encountered the problem at the center of Almost Right: AI could</w:t>
      </w:r>
      <w:r>
        <w:t xml:space="preserve"> </w:t>
      </w:r>
      <w:r>
        <w:t xml:space="preserve">produce work faster than he could independently verify it. As the</w:t>
      </w:r>
      <w:r>
        <w:t xml:space="preserve"> </w:t>
      </w:r>
      <w:r>
        <w:t xml:space="preserve">systems became more capable, their mistakes became harder to distinguish</w:t>
      </w:r>
      <w:r>
        <w:t xml:space="preserve"> </w:t>
      </w:r>
      <w:r>
        <w:t xml:space="preserve">from competent work.</w:t>
      </w:r>
    </w:p>
    <w:p>
      <w:pPr>
        <w:pStyle w:val="BodyText"/>
      </w:pPr>
      <w:r>
        <w:t xml:space="preserve">That question grew into an investigation spanning software development,</w:t>
      </w:r>
      <w:r>
        <w:t xml:space="preserve"> </w:t>
      </w:r>
      <w:r>
        <w:t xml:space="preserve">medicine, law, aviation, education, labor economics, cybersecurity, and</w:t>
      </w:r>
      <w:r>
        <w:t xml:space="preserve"> </w:t>
      </w:r>
      <w:r>
        <w:t xml:space="preserve">artificial intelligence itself.</w:t>
      </w:r>
    </w:p>
    <w:p>
      <w:pPr>
        <w:pStyle w:val="BodyText"/>
      </w:pPr>
      <w:r>
        <w:t xml:space="preserve">Vila does not argue that artificial intelligence should be stopped. He</w:t>
      </w:r>
      <w:r>
        <w:t xml:space="preserve"> </w:t>
      </w:r>
      <w:r>
        <w:t xml:space="preserve">uses it. His argument is narrower: the more powerful our machines</w:t>
      </w:r>
      <w:r>
        <w:t xml:space="preserve"> </w:t>
      </w:r>
      <w:r>
        <w:t xml:space="preserve">become, the more important it becomes to preserve independent human</w:t>
      </w:r>
      <w:r>
        <w:t xml:space="preserve"> </w:t>
      </w:r>
      <w:r>
        <w:t xml:space="preserve">judgment—and the people capable of exercising it.</w:t>
      </w:r>
    </w:p>
    <w:bookmarkEnd w:id="25"/>
    <w:bookmarkStart w:id="26" w:name="author-platform"/>
    <w:p>
      <w:pPr>
        <w:pStyle w:val="Heading1"/>
      </w:pPr>
      <w:r>
        <w:t xml:space="preserve">Author Platform</w:t>
      </w:r>
    </w:p>
    <w:p>
      <w:pPr>
        <w:pStyle w:val="FirstParagraph"/>
      </w:pPr>
      <w:r>
        <w:t xml:space="preserve">Anthony C. Vila's platform is being built around the book rather than</w:t>
      </w:r>
      <w:r>
        <w:t xml:space="preserve"> </w:t>
      </w:r>
      <w:r>
        <w:t xml:space="preserve">inherited from a large preexisting media following. The proposal</w:t>
      </w:r>
      <w:r>
        <w:t xml:space="preserve"> </w:t>
      </w:r>
      <w:r>
        <w:t xml:space="preserve">therefore does not claim audience numbers that do not exist.</w:t>
      </w:r>
    </w:p>
    <w:p>
      <w:pPr>
        <w:pStyle w:val="BodyText"/>
      </w:pPr>
      <w:r>
        <w:t xml:space="preserve">Current assets include a dedicated book website with a complete</w:t>
      </w:r>
      <w:r>
        <w:t xml:space="preserve"> </w:t>
      </w:r>
      <w:r>
        <w:t xml:space="preserve">browser-based edition available free during September 2026; a separate</w:t>
      </w:r>
      <w:r>
        <w:t xml:space="preserve"> </w:t>
      </w:r>
      <w:r>
        <w:t xml:space="preserve">agent/publisher portal; a publication-focused claims audit and claims</w:t>
      </w:r>
      <w:r>
        <w:t xml:space="preserve"> </w:t>
      </w:r>
      <w:r>
        <w:t xml:space="preserve">ledger; a documentary-photo and illustration rights program; and a</w:t>
      </w:r>
      <w:r>
        <w:t xml:space="preserve"> </w:t>
      </w:r>
      <w:r>
        <w:t xml:space="preserve">finished manuscript designed to support interviews, excerpts, op-eds,</w:t>
      </w:r>
      <w:r>
        <w:t xml:space="preserve"> </w:t>
      </w:r>
      <w:r>
        <w:t xml:space="preserve">podcasts, and speaking.</w:t>
      </w:r>
    </w:p>
    <w:p>
      <w:pPr>
        <w:pStyle w:val="BodyText"/>
      </w:pPr>
      <w:r>
        <w:t xml:space="preserve">Vila's relevant author position is practical rather than academic. His</w:t>
      </w:r>
      <w:r>
        <w:t xml:space="preserve"> </w:t>
      </w:r>
      <w:r>
        <w:t xml:space="preserve">background is in sales, entrepreneurship, and business building. He came</w:t>
      </w:r>
      <w:r>
        <w:t xml:space="preserve"> </w:t>
      </w:r>
      <w:r>
        <w:t xml:space="preserve">to generative AI as an aggressive user trying to build software,</w:t>
      </w:r>
      <w:r>
        <w:t xml:space="preserve"> </w:t>
      </w:r>
      <w:r>
        <w:t xml:space="preserve">systems, and businesses without a conventional engineering background.</w:t>
      </w:r>
      <w:r>
        <w:t xml:space="preserve"> </w:t>
      </w:r>
      <w:r>
        <w:t xml:space="preserve">The central insight of the book emerged from that experience: AI</w:t>
      </w:r>
      <w:r>
        <w:t xml:space="preserve"> </w:t>
      </w:r>
      <w:r>
        <w:t xml:space="preserve">expanded what he could produce much faster than it expanded his ability</w:t>
      </w:r>
      <w:r>
        <w:t xml:space="preserve"> </w:t>
      </w:r>
      <w:r>
        <w:t xml:space="preserve">to independently verify the result.</w:t>
      </w:r>
    </w:p>
    <w:p>
      <w:pPr>
        <w:pStyle w:val="BodyText"/>
      </w:pPr>
      <w:r>
        <w:t xml:space="preserve">The marketing plan should build on that outsider-insider tension.</w:t>
      </w:r>
      <w:r>
        <w:t xml:space="preserve"> </w:t>
      </w:r>
      <w:r>
        <w:t xml:space="preserve">Priority channels are business and technology podcasts; AI,</w:t>
      </w:r>
      <w:r>
        <w:t xml:space="preserve"> </w:t>
      </w:r>
      <w:r>
        <w:t xml:space="preserve">cybersecurity, education, and future-of-work newsletters; op-eds and</w:t>
      </w:r>
      <w:r>
        <w:t xml:space="preserve"> </w:t>
      </w:r>
      <w:r>
        <w:t xml:space="preserve">essays tied to new AI incidents or studies; professional associations</w:t>
      </w:r>
      <w:r>
        <w:t xml:space="preserve"> </w:t>
      </w:r>
      <w:r>
        <w:t xml:space="preserve">interested in AI governance and verification; founder and small-business</w:t>
      </w:r>
      <w:r>
        <w:t xml:space="preserve"> </w:t>
      </w:r>
      <w:r>
        <w:t xml:space="preserve">communities using AI to cross expertise boundaries; and the book website</w:t>
      </w:r>
      <w:r>
        <w:t xml:space="preserve"> </w:t>
      </w:r>
      <w:r>
        <w:t xml:space="preserve">as a source-backed hub rather than a conventional author brochure.</w:t>
      </w:r>
    </w:p>
    <w:bookmarkEnd w:id="26"/>
    <w:bookmarkStart w:id="27" w:name="publicity-marketing-opportunities"/>
    <w:p>
      <w:pPr>
        <w:pStyle w:val="Heading1"/>
      </w:pPr>
      <w:r>
        <w:t xml:space="preserve">Publicity &amp; Marketing Opportunities</w:t>
      </w:r>
    </w:p>
    <w:p>
      <w:pPr>
        <w:pStyle w:val="FirstParagraph"/>
      </w:pPr>
      <w:r>
        <w:t xml:space="preserve">The strongest publicity hook is recurring news relevance. New AI</w:t>
      </w:r>
      <w:r>
        <w:t xml:space="preserve"> </w:t>
      </w:r>
      <w:r>
        <w:t xml:space="preserve">security incidents, labor-market studies, education findings, medical</w:t>
      </w:r>
      <w:r>
        <w:t xml:space="preserve"> </w:t>
      </w:r>
      <w:r>
        <w:t xml:space="preserve">research, regulatory shifts, and corporate AI mandates all create</w:t>
      </w:r>
      <w:r>
        <w:t xml:space="preserve"> </w:t>
      </w:r>
      <w:r>
        <w:t xml:space="preserve">natural entry points for the book's thesis.</w:t>
      </w:r>
    </w:p>
    <w:p>
      <w:pPr>
        <w:pStyle w:val="BodyText"/>
      </w:pPr>
      <w:r>
        <w:t xml:space="preserve">Potential article/podcast angles include: 'The AI Skill Nobody Is</w:t>
      </w:r>
      <w:r>
        <w:t xml:space="preserve"> </w:t>
      </w:r>
      <w:r>
        <w:t xml:space="preserve">Measuring'; 'Your AI Didn't Replace the Expert—It Replaced the</w:t>
      </w:r>
      <w:r>
        <w:t xml:space="preserve"> </w:t>
      </w:r>
      <w:r>
        <w:t xml:space="preserve">Apprenticeship'; 'The Productivity Metric That Misses Verification';</w:t>
      </w:r>
      <w:r>
        <w:t xml:space="preserve"> </w:t>
      </w:r>
      <w:r>
        <w:t xml:space="preserve">'Why Vibe Coding Changes Who Is Qualified to Check Software'; 'What</w:t>
      </w:r>
      <w:r>
        <w:t xml:space="preserve"> </w:t>
      </w:r>
      <w:r>
        <w:t xml:space="preserve">Aviation Can Teach AI Companies About Deskilling'; and 'When Human in</w:t>
      </w:r>
      <w:r>
        <w:t xml:space="preserve"> </w:t>
      </w:r>
      <w:r>
        <w:t xml:space="preserve">the Loop Becomes Human as Liability Sponge.'</w:t>
      </w:r>
    </w:p>
    <w:p>
      <w:pPr>
        <w:pStyle w:val="BodyText"/>
      </w:pPr>
      <w:r>
        <w:t xml:space="preserve">The September free digital edition can be used as an early-reader and</w:t>
      </w:r>
      <w:r>
        <w:t xml:space="preserve"> </w:t>
      </w:r>
      <w:r>
        <w:t xml:space="preserve">industry-discovery campaign rather than positioned as a substitute for</w:t>
      </w:r>
      <w:r>
        <w:t xml:space="preserve"> </w:t>
      </w:r>
      <w:r>
        <w:t xml:space="preserve">publication. The website's claims-audit section also gives journalists,</w:t>
      </w:r>
      <w:r>
        <w:t xml:space="preserve"> </w:t>
      </w:r>
      <w:r>
        <w:t xml:space="preserve">agents, and readers a way to inspect the sourcing behind a book whose</w:t>
      </w:r>
      <w:r>
        <w:t xml:space="preserve"> </w:t>
      </w:r>
      <w:r>
        <w:t xml:space="preserve">central argument is that plausible claims need independent checking.</w:t>
      </w:r>
    </w:p>
    <w:bookmarkEnd w:id="27"/>
    <w:bookmarkStart w:id="28" w:name="manuscript-status"/>
    <w:p>
      <w:pPr>
        <w:pStyle w:val="Heading1"/>
      </w:pPr>
      <w:r>
        <w:t xml:space="preserve">Manuscript Status</w:t>
      </w:r>
    </w:p>
    <w:p>
      <w:pPr>
        <w:pStyle w:val="FirstParagraph"/>
      </w:pPr>
      <w:r>
        <w:t xml:space="preserve">The manuscript is complete and copyedited at approximately 61,000 words</w:t>
      </w:r>
      <w:r>
        <w:t xml:space="preserve"> </w:t>
      </w:r>
      <w:r>
        <w:t xml:space="preserve">across 24 chapters in six parts. A publication-focused factual audit has</w:t>
      </w:r>
      <w:r>
        <w:t xml:space="preserve"> </w:t>
      </w:r>
      <w:r>
        <w:t xml:space="preserve">already corrected or narrowed time-sensitive numerical, legal, medical,</w:t>
      </w:r>
      <w:r>
        <w:t xml:space="preserve"> </w:t>
      </w:r>
      <w:r>
        <w:t xml:space="preserve">labor-market, cybersecurity, and corporate claims. Figures and</w:t>
      </w:r>
      <w:r>
        <w:t xml:space="preserve"> </w:t>
      </w:r>
      <w:r>
        <w:t xml:space="preserve">documentary-photo rights are tracked separately for production.</w:t>
      </w:r>
    </w:p>
    <w:p>
      <w:pPr>
        <w:pStyle w:val="BodyText"/>
      </w:pPr>
      <w:r>
        <w:t xml:space="preserve">Because AI policy, adoption, employment data, and model performance</w:t>
      </w:r>
      <w:r>
        <w:t xml:space="preserve"> </w:t>
      </w:r>
      <w:r>
        <w:t xml:space="preserve">change quickly, time-sensitive 2026 material should receive a final</w:t>
      </w:r>
      <w:r>
        <w:t xml:space="preserve"> </w:t>
      </w:r>
      <w:r>
        <w:t xml:space="preserve">update immediately before a publisher locks the text.</w:t>
      </w:r>
    </w:p>
    <w:bookmarkEnd w:id="28"/>
    <w:bookmarkStart w:id="29" w:name="chapter-by-chapter-outline"/>
    <w:p>
      <w:pPr>
        <w:pStyle w:val="Heading1"/>
      </w:pPr>
      <w:r>
        <w:t xml:space="preserve">Chapter-by-Chapter Outline</w:t>
      </w:r>
    </w:p>
    <w:p>
      <w:pPr>
        <w:pStyle w:val="FirstParagraph"/>
      </w:pPr>
      <w:r>
        <w:rPr>
          <w:bCs/>
          <w:b/>
        </w:rPr>
        <w:t xml:space="preserve">Chapter 1: The Bet at Dartmouth</w:t>
      </w:r>
    </w:p>
    <w:p>
      <w:pPr>
        <w:pStyle w:val="BodyText"/>
      </w:pPr>
      <w:r>
        <w:t xml:space="preserve">Reconstructs the 1955 Dartmouth proposal, Alan Turing’s earlier</w:t>
      </w:r>
      <w:r>
        <w:t xml:space="preserve"> </w:t>
      </w:r>
      <w:r>
        <w:t xml:space="preserve">question, and Frank Rosenblatt’s perceptron to show that artificial</w:t>
      </w:r>
      <w:r>
        <w:t xml:space="preserve"> </w:t>
      </w:r>
      <w:r>
        <w:t xml:space="preserve">intelligence began with a promise about machine intelligence long before</w:t>
      </w:r>
      <w:r>
        <w:t xml:space="preserve"> </w:t>
      </w:r>
      <w:r>
        <w:t xml:space="preserve">the technology could fulfill it. The chapter establishes the book’s</w:t>
      </w:r>
      <w:r>
        <w:t xml:space="preserve"> </w:t>
      </w:r>
      <w:r>
        <w:t xml:space="preserve">recurring distinction between producing the right output and actually</w:t>
      </w:r>
      <w:r>
        <w:t xml:space="preserve"> </w:t>
      </w:r>
      <w:r>
        <w:t xml:space="preserve">understanding why it is right.</w:t>
      </w:r>
    </w:p>
    <w:p>
      <w:pPr>
        <w:pStyle w:val="BodyText"/>
      </w:pPr>
      <w:r>
        <w:rPr>
          <w:bCs/>
          <w:b/>
        </w:rPr>
        <w:t xml:space="preserve">Chapter 2: Two Winters</w:t>
      </w:r>
    </w:p>
    <w:p>
      <w:pPr>
        <w:pStyle w:val="BodyText"/>
      </w:pPr>
      <w:r>
        <w:t xml:space="preserve">Follows AI through two boom-and-bust cycles, from expert systems to</w:t>
      </w:r>
      <w:r>
        <w:t xml:space="preserve"> </w:t>
      </w:r>
      <w:r>
        <w:t xml:space="preserve">backpropagation, ImageNet, and the Transformer. It argues that the</w:t>
      </w:r>
      <w:r>
        <w:t xml:space="preserve"> </w:t>
      </w:r>
      <w:r>
        <w:t xml:space="preserve">decisive breakthroughs were not a sudden discovery of intelligence but a</w:t>
      </w:r>
      <w:r>
        <w:t xml:space="preserve"> </w:t>
      </w:r>
      <w:r>
        <w:t xml:space="preserve">convergence of algorithms, data, compute, and architectures—and closes</w:t>
      </w:r>
      <w:r>
        <w:t xml:space="preserve"> </w:t>
      </w:r>
      <w:r>
        <w:t xml:space="preserve">with Geoffrey Hinton’s resignation from Google to speak more freely</w:t>
      </w:r>
      <w:r>
        <w:t xml:space="preserve"> </w:t>
      </w:r>
      <w:r>
        <w:t xml:space="preserve">about AI risk.</w:t>
      </w:r>
    </w:p>
    <w:p>
      <w:pPr>
        <w:pStyle w:val="BodyText"/>
      </w:pPr>
      <w:r>
        <w:rPr>
          <w:bCs/>
          <w:b/>
        </w:rPr>
        <w:t xml:space="preserve">Chapter 3: The Real Reason</w:t>
      </w:r>
    </w:p>
    <w:p>
      <w:pPr>
        <w:pStyle w:val="BodyText"/>
      </w:pPr>
      <w:r>
        <w:t xml:space="preserve">Moves from research history to commercial incentives: OpenAI’s</w:t>
      </w:r>
      <w:r>
        <w:t xml:space="preserve"> </w:t>
      </w:r>
      <w:r>
        <w:t xml:space="preserve">transformation, Nvidia’s central role, hyperscale infrastructure</w:t>
      </w:r>
      <w:r>
        <w:t xml:space="preserve"> </w:t>
      </w:r>
      <w:r>
        <w:t xml:space="preserve">spending, enterprise adoption, and the race to turn AI capability into</w:t>
      </w:r>
      <w:r>
        <w:t xml:space="preserve"> </w:t>
      </w:r>
      <w:r>
        <w:t xml:space="preserve">market power. The chapter asks what the money behind the current boom</w:t>
      </w:r>
      <w:r>
        <w:t xml:space="preserve"> </w:t>
      </w:r>
      <w:r>
        <w:t xml:space="preserve">needs the technology to become.</w:t>
      </w:r>
    </w:p>
    <w:p>
      <w:pPr>
        <w:pStyle w:val="BodyText"/>
      </w:pPr>
      <w:r>
        <w:rPr>
          <w:bCs/>
          <w:b/>
        </w:rPr>
        <w:t xml:space="preserve">Chapter 4: Almost Right, By Design</w:t>
      </w:r>
    </w:p>
    <w:p>
      <w:pPr>
        <w:pStyle w:val="BodyText"/>
      </w:pPr>
      <w:r>
        <w:t xml:space="preserve">Explains why large language models can produce confident, plausible</w:t>
      </w:r>
      <w:r>
        <w:t xml:space="preserve"> </w:t>
      </w:r>
      <w:r>
        <w:t xml:space="preserve">errors as a consequence of how they are trained. Stack Overflow’s</w:t>
      </w:r>
      <w:r>
        <w:t xml:space="preserve"> </w:t>
      </w:r>
      <w:r>
        <w:t xml:space="preserve">‘</w:t>
      </w:r>
      <w:r>
        <w:t xml:space="preserve">almost right</w:t>
      </w:r>
      <w:r>
        <w:t xml:space="preserve">’</w:t>
      </w:r>
      <w:r>
        <w:t xml:space="preserve"> </w:t>
      </w:r>
      <w:r>
        <w:t xml:space="preserve">frustration, OpenAI’s own research on hallucination, and</w:t>
      </w:r>
      <w:r>
        <w:t xml:space="preserve"> </w:t>
      </w:r>
      <w:r>
        <w:t xml:space="preserve">real examples establish the book’s central problem: plausible generation</w:t>
      </w:r>
      <w:r>
        <w:t xml:space="preserve"> </w:t>
      </w:r>
      <w:r>
        <w:t xml:space="preserve">and reliable verification are different capabilities.</w:t>
      </w:r>
    </w:p>
    <w:p>
      <w:pPr>
        <w:pStyle w:val="BodyText"/>
      </w:pPr>
      <w:r>
        <w:rPr>
          <w:bCs/>
          <w:b/>
        </w:rPr>
        <w:t xml:space="preserve">Chapter 5: Faster Than the Internet</w:t>
      </w:r>
    </w:p>
    <w:p>
      <w:pPr>
        <w:pStyle w:val="BodyText"/>
      </w:pPr>
      <w:r>
        <w:t xml:space="preserve">Measures the speed of generative-AI adoption against earlier</w:t>
      </w:r>
      <w:r>
        <w:t xml:space="preserve"> </w:t>
      </w:r>
      <w:r>
        <w:t xml:space="preserve">general-purpose technologies and traces how quickly AI has entered</w:t>
      </w:r>
      <w:r>
        <w:t xml:space="preserve"> </w:t>
      </w:r>
      <w:r>
        <w:t xml:space="preserve">workplaces, homes, and schools. The point is not merely that adoption is</w:t>
      </w:r>
      <w:r>
        <w:t xml:space="preserve"> </w:t>
      </w:r>
      <w:r>
        <w:t xml:space="preserve">fast, but that institutions have had little time to build verification</w:t>
      </w:r>
      <w:r>
        <w:t xml:space="preserve"> </w:t>
      </w:r>
      <w:r>
        <w:t xml:space="preserve">norms before the tools became routine.</w:t>
      </w:r>
    </w:p>
    <w:p>
      <w:pPr>
        <w:pStyle w:val="BodyText"/>
      </w:pPr>
      <w:r>
        <w:rPr>
          <w:bCs/>
          <w:b/>
        </w:rPr>
        <w:t xml:space="preserve">Chapter 6: Nobody's Guarding the Door</w:t>
      </w:r>
    </w:p>
    <w:p>
      <w:pPr>
        <w:pStyle w:val="BodyText"/>
      </w:pPr>
      <w:r>
        <w:t xml:space="preserve">Examines the governance gap around frontier AI: fragmented U.S. rules,</w:t>
      </w:r>
      <w:r>
        <w:t xml:space="preserve"> </w:t>
      </w:r>
      <w:r>
        <w:t xml:space="preserve">state legislation, Europe’s delayed high-risk obligations, lobbying and</w:t>
      </w:r>
      <w:r>
        <w:t xml:space="preserve"> </w:t>
      </w:r>
      <w:r>
        <w:t xml:space="preserve">political spending, and the departures of safety-focused insiders from</w:t>
      </w:r>
      <w:r>
        <w:t xml:space="preserve"> </w:t>
      </w:r>
      <w:r>
        <w:t xml:space="preserve">major labs. The chapter asks who has meaningful authority to stop a</w:t>
      </w:r>
      <w:r>
        <w:t xml:space="preserve"> </w:t>
      </w:r>
      <w:r>
        <w:t xml:space="preserve">deployment when the incentives to ship run the other way.</w:t>
      </w:r>
    </w:p>
    <w:p>
      <w:pPr>
        <w:pStyle w:val="BodyText"/>
      </w:pPr>
      <w:r>
        <w:rPr>
          <w:bCs/>
          <w:b/>
        </w:rPr>
        <w:t xml:space="preserve">Chapter 7: The Sellers</w:t>
      </w:r>
    </w:p>
    <w:p>
      <w:pPr>
        <w:pStyle w:val="BodyText"/>
      </w:pPr>
      <w:r>
        <w:t xml:space="preserve">Contrasts executive rhetoric with measured labor-market effects through</w:t>
      </w:r>
      <w:r>
        <w:t xml:space="preserve"> </w:t>
      </w:r>
      <w:r>
        <w:t xml:space="preserve">Shopify, Duolingo, Klarna, AI-attributed layoffs, and shifting CEO</w:t>
      </w:r>
      <w:r>
        <w:t xml:space="preserve"> </w:t>
      </w:r>
      <w:r>
        <w:t xml:space="preserve">forecasts. The chapter’s argument is that the public should not</w:t>
      </w:r>
      <w:r>
        <w:t xml:space="preserve"> </w:t>
      </w:r>
      <w:r>
        <w:t xml:space="preserve">calibrate its fear or comfort from the people selling the technology;</w:t>
      </w:r>
      <w:r>
        <w:t xml:space="preserve"> </w:t>
      </w:r>
      <w:r>
        <w:t xml:space="preserve">incentives can change the pitch faster than the underlying evidence</w:t>
      </w:r>
      <w:r>
        <w:t xml:space="preserve"> </w:t>
      </w:r>
      <w:r>
        <w:t xml:space="preserve">changes.</w:t>
      </w:r>
    </w:p>
    <w:p>
      <w:pPr>
        <w:pStyle w:val="BodyText"/>
      </w:pPr>
      <w:r>
        <w:rPr>
          <w:bCs/>
          <w:b/>
        </w:rPr>
        <w:t xml:space="preserve">Chapter 8: The Two Countries</w:t>
      </w:r>
    </w:p>
    <w:p>
      <w:pPr>
        <w:pStyle w:val="BodyText"/>
      </w:pPr>
      <w:r>
        <w:t xml:space="preserve">Looks at the social split between people whose work is augmented by AI</w:t>
      </w:r>
      <w:r>
        <w:t xml:space="preserve"> </w:t>
      </w:r>
      <w:r>
        <w:t xml:space="preserve">and people whose work is exposed to replacement or devaluation. It</w:t>
      </w:r>
      <w:r>
        <w:t xml:space="preserve"> </w:t>
      </w:r>
      <w:r>
        <w:t xml:space="preserve">frames AI adoption as creating two different lived experiences of the</w:t>
      </w:r>
      <w:r>
        <w:t xml:space="preserve"> </w:t>
      </w:r>
      <w:r>
        <w:t xml:space="preserve">same technology, depending on where a person sits in the labor and skill</w:t>
      </w:r>
      <w:r>
        <w:t xml:space="preserve"> </w:t>
      </w:r>
      <w:r>
        <w:t xml:space="preserve">hierarchy.</w:t>
      </w:r>
    </w:p>
    <w:p>
      <w:pPr>
        <w:pStyle w:val="BodyText"/>
      </w:pPr>
      <w:r>
        <w:rPr>
          <w:bCs/>
          <w:b/>
        </w:rPr>
        <w:t xml:space="preserve">Chapter 9: What Actually Works</w:t>
      </w:r>
    </w:p>
    <w:p>
      <w:pPr>
        <w:pStyle w:val="BodyText"/>
      </w:pPr>
      <w:r>
        <w:t xml:space="preserve">Reviews experiments where AI genuinely improves performance, including</w:t>
      </w:r>
      <w:r>
        <w:t xml:space="preserve"> </w:t>
      </w:r>
      <w:r>
        <w:t xml:space="preserve">writing and tutoring, while distinguishing assistance that helps people</w:t>
      </w:r>
      <w:r>
        <w:t xml:space="preserve"> </w:t>
      </w:r>
      <w:r>
        <w:t xml:space="preserve">think from delegation that removes the thinking. The chapter rejects a</w:t>
      </w:r>
      <w:r>
        <w:t xml:space="preserve"> </w:t>
      </w:r>
      <w:r>
        <w:t xml:space="preserve">simple anti-AI position and begins defining conditions under which the</w:t>
      </w:r>
      <w:r>
        <w:t xml:space="preserve"> </w:t>
      </w:r>
      <w:r>
        <w:t xml:space="preserve">technology works well.</w:t>
      </w:r>
    </w:p>
    <w:p>
      <w:pPr>
        <w:pStyle w:val="BodyText"/>
      </w:pPr>
      <w:r>
        <w:rPr>
          <w:bCs/>
          <w:b/>
        </w:rPr>
        <w:t xml:space="preserve">Chapter 10: Vibe Coding</w:t>
      </w:r>
    </w:p>
    <w:p>
      <w:pPr>
        <w:pStyle w:val="BodyText"/>
      </w:pPr>
      <w:r>
        <w:t xml:space="preserve">Uses the author’s own experience building software without a</w:t>
      </w:r>
      <w:r>
        <w:t xml:space="preserve"> </w:t>
      </w:r>
      <w:r>
        <w:t xml:space="preserve">conventional engineering background to explain</w:t>
      </w:r>
      <w:r>
        <w:t xml:space="preserve"> </w:t>
      </w:r>
      <w:r>
        <w:t xml:space="preserve">‘</w:t>
      </w:r>
      <w:r>
        <w:t xml:space="preserve">vibe coding.</w:t>
      </w:r>
      <w:r>
        <w:t xml:space="preserve">’</w:t>
      </w:r>
      <w:r>
        <w:t xml:space="preserve"> </w:t>
      </w:r>
      <w:r>
        <w:t xml:space="preserve">The</w:t>
      </w:r>
      <w:r>
        <w:t xml:space="preserve"> </w:t>
      </w:r>
      <w:r>
        <w:t xml:space="preserve">chapter captures both the extraordinary access AI creates and the</w:t>
      </w:r>
      <w:r>
        <w:t xml:space="preserve"> </w:t>
      </w:r>
      <w:r>
        <w:t xml:space="preserve">cascade of adjacent technical problems that appear once generated code</w:t>
      </w:r>
      <w:r>
        <w:t xml:space="preserve"> </w:t>
      </w:r>
      <w:r>
        <w:t xml:space="preserve">touches real systems, users, credentials, and data.</w:t>
      </w:r>
    </w:p>
    <w:p>
      <w:pPr>
        <w:pStyle w:val="BodyText"/>
      </w:pPr>
      <w:r>
        <w:rPr>
          <w:bCs/>
          <w:b/>
        </w:rPr>
        <w:t xml:space="preserve">Chapter 11: Nobody Hacked Them</w:t>
      </w:r>
    </w:p>
    <w:p>
      <w:pPr>
        <w:pStyle w:val="BodyText"/>
      </w:pPr>
      <w:r>
        <w:t xml:space="preserve">Moves from software creation to software failure: insecure defaults,</w:t>
      </w:r>
      <w:r>
        <w:t xml:space="preserve"> </w:t>
      </w:r>
      <w:r>
        <w:t xml:space="preserve">authorization mistakes, overconfidence, the Replit production-database</w:t>
      </w:r>
      <w:r>
        <w:t xml:space="preserve"> </w:t>
      </w:r>
      <w:r>
        <w:t xml:space="preserve">incident, and prompt-injection attacks against major AI agents. The</w:t>
      </w:r>
      <w:r>
        <w:t xml:space="preserve"> </w:t>
      </w:r>
      <w:r>
        <w:t xml:space="preserve">common pattern is not a dramatic hacker defeating the system; it is a</w:t>
      </w:r>
      <w:r>
        <w:t xml:space="preserve"> </w:t>
      </w:r>
      <w:r>
        <w:t xml:space="preserve">system that appeared functional while a deeper layer was wrong.</w:t>
      </w:r>
    </w:p>
    <w:p>
      <w:pPr>
        <w:pStyle w:val="BodyText"/>
      </w:pPr>
      <w:r>
        <w:rPr>
          <w:bCs/>
          <w:b/>
        </w:rPr>
        <w:t xml:space="preserve">Chapter 12: The Middlemen</w:t>
      </w:r>
    </w:p>
    <w:p>
      <w:pPr>
        <w:pStyle w:val="BodyText"/>
      </w:pPr>
      <w:r>
        <w:t xml:space="preserve">Examines the growing class of workers who are no longer primarily</w:t>
      </w:r>
      <w:r>
        <w:t xml:space="preserve"> </w:t>
      </w:r>
      <w:r>
        <w:t xml:space="preserve">producing first drafts but supervising, correcting, and integrating</w:t>
      </w:r>
      <w:r>
        <w:t xml:space="preserve"> </w:t>
      </w:r>
      <w:r>
        <w:t xml:space="preserve">machine output. Research on trust, critical thinking, and mandatory AI</w:t>
      </w:r>
      <w:r>
        <w:t xml:space="preserve"> </w:t>
      </w:r>
      <w:r>
        <w:t xml:space="preserve">use shows how the human role shifts from creator to middleman—and how</w:t>
      </w:r>
      <w:r>
        <w:t xml:space="preserve"> </w:t>
      </w:r>
      <w:r>
        <w:t xml:space="preserve">easily oversight becomes invisible labor.</w:t>
      </w:r>
    </w:p>
    <w:p>
      <w:pPr>
        <w:pStyle w:val="BodyText"/>
      </w:pPr>
      <w:r>
        <w:rPr>
          <w:bCs/>
          <w:b/>
        </w:rPr>
        <w:t xml:space="preserve">Chapter 13: Cognitive Debt</w:t>
      </w:r>
    </w:p>
    <w:p>
      <w:pPr>
        <w:pStyle w:val="BodyText"/>
      </w:pPr>
      <w:r>
        <w:t xml:space="preserve">Introduces cognitive debt: the possibility that repeated delegation to</w:t>
      </w:r>
      <w:r>
        <w:t xml:space="preserve"> </w:t>
      </w:r>
      <w:r>
        <w:t xml:space="preserve">AI can reduce the practice through which people retain or deepen a</w:t>
      </w:r>
      <w:r>
        <w:t xml:space="preserve"> </w:t>
      </w:r>
      <w:r>
        <w:t xml:space="preserve">skill. Studies from programming, education, and knowledge work are</w:t>
      </w:r>
      <w:r>
        <w:t xml:space="preserve"> </w:t>
      </w:r>
      <w:r>
        <w:t xml:space="preserve">treated with their caveats intact, but together they raise a practical</w:t>
      </w:r>
      <w:r>
        <w:t xml:space="preserve"> </w:t>
      </w:r>
      <w:r>
        <w:t xml:space="preserve">question about what happens when convenience replaces repetitions.</w:t>
      </w:r>
    </w:p>
    <w:p>
      <w:pPr>
        <w:pStyle w:val="BodyText"/>
      </w:pPr>
      <w:r>
        <w:rPr>
          <w:bCs/>
          <w:b/>
        </w:rPr>
        <w:t xml:space="preserve">Chapter 14: The Doctors Got Worse</w:t>
      </w:r>
    </w:p>
    <w:p>
      <w:pPr>
        <w:pStyle w:val="BodyText"/>
      </w:pPr>
      <w:r>
        <w:t xml:space="preserve">Centers on the Polish multicentre endoscopy study in which unassisted</w:t>
      </w:r>
      <w:r>
        <w:t xml:space="preserve"> </w:t>
      </w:r>
      <w:r>
        <w:t xml:space="preserve">adenoma detection fell after AI-assisted colonoscopy was introduced. The</w:t>
      </w:r>
      <w:r>
        <w:t xml:space="preserve"> </w:t>
      </w:r>
      <w:r>
        <w:t xml:space="preserve">chapter is explicit that the study is observational rather than causal,</w:t>
      </w:r>
      <w:r>
        <w:t xml:space="preserve"> </w:t>
      </w:r>
      <w:r>
        <w:t xml:space="preserve">then uses the finding as a warning about a neglected metric: what</w:t>
      </w:r>
      <w:r>
        <w:t xml:space="preserve"> </w:t>
      </w:r>
      <w:r>
        <w:t xml:space="preserve">automation may do to human performance when the tool is switched off.</w:t>
      </w:r>
    </w:p>
    <w:p>
      <w:pPr>
        <w:pStyle w:val="BodyText"/>
      </w:pPr>
      <w:r>
        <w:rPr>
          <w:bCs/>
          <w:b/>
        </w:rPr>
        <w:t xml:space="preserve">Chapter 15: The Canaries</w:t>
      </w:r>
    </w:p>
    <w:p>
      <w:pPr>
        <w:pStyle w:val="BodyText"/>
      </w:pPr>
      <w:r>
        <w:t xml:space="preserve">Connects labor-market data on young workers in highly AI-exposed</w:t>
      </w:r>
      <w:r>
        <w:t xml:space="preserve"> </w:t>
      </w:r>
      <w:r>
        <w:t xml:space="preserve">occupations with Census evidence on reduced early-career hiring. The</w:t>
      </w:r>
      <w:r>
        <w:t xml:space="preserve"> </w:t>
      </w:r>
      <w:r>
        <w:t xml:space="preserve">chapter treats interest rates and broader hiring weakness as serious</w:t>
      </w:r>
      <w:r>
        <w:t xml:space="preserve"> </w:t>
      </w:r>
      <w:r>
        <w:t xml:space="preserve">alternative explanations, but argues that entry-level workers are the</w:t>
      </w:r>
      <w:r>
        <w:t xml:space="preserve"> </w:t>
      </w:r>
      <w:r>
        <w:t xml:space="preserve">canaries because apprenticeship depends on getting into the pipeline in</w:t>
      </w:r>
      <w:r>
        <w:t xml:space="preserve"> </w:t>
      </w:r>
      <w:r>
        <w:t xml:space="preserve">the first place.</w:t>
      </w:r>
    </w:p>
    <w:p>
      <w:pPr>
        <w:pStyle w:val="BodyText"/>
      </w:pPr>
      <w:r>
        <w:rPr>
          <w:bCs/>
          <w:b/>
        </w:rPr>
        <w:t xml:space="preserve">Chapter 16: When Nobody Knows What Right Looks Like</w:t>
      </w:r>
    </w:p>
    <w:p>
      <w:pPr>
        <w:pStyle w:val="BodyText"/>
      </w:pPr>
      <w:r>
        <w:t xml:space="preserve">Asks what happens when the person receiving AI output does not possess</w:t>
      </w:r>
      <w:r>
        <w:t xml:space="preserve"> </w:t>
      </w:r>
      <w:r>
        <w:t xml:space="preserve">the expertise needed to recognize a subtle failure. Software security</w:t>
      </w:r>
      <w:r>
        <w:t xml:space="preserve"> </w:t>
      </w:r>
      <w:r>
        <w:t xml:space="preserve">supplies the cleanest evidence of the competence inversion, and the</w:t>
      </w:r>
      <w:r>
        <w:t xml:space="preserve"> </w:t>
      </w:r>
      <w:r>
        <w:t xml:space="preserve">BCG/Harvard</w:t>
      </w:r>
      <w:r>
        <w:t xml:space="preserve"> </w:t>
      </w:r>
      <w:r>
        <w:t xml:space="preserve">‘</w:t>
      </w:r>
      <w:r>
        <w:t xml:space="preserve">jagged frontier</w:t>
      </w:r>
      <w:r>
        <w:t xml:space="preserve">’</w:t>
      </w:r>
      <w:r>
        <w:t xml:space="preserve"> </w:t>
      </w:r>
      <w:r>
        <w:t xml:space="preserve">research shows why: AI capability is</w:t>
      </w:r>
      <w:r>
        <w:t xml:space="preserve"> </w:t>
      </w:r>
      <w:r>
        <w:t xml:space="preserve">uneven across adjacent tasks, and the boundary between excellent and</w:t>
      </w:r>
      <w:r>
        <w:t xml:space="preserve"> </w:t>
      </w:r>
      <w:r>
        <w:t xml:space="preserve">unreliable performance is nearly invisible from the user’s side of the</w:t>
      </w:r>
      <w:r>
        <w:t xml:space="preserve"> </w:t>
      </w:r>
      <w:r>
        <w:t xml:space="preserve">screen.</w:t>
      </w:r>
    </w:p>
    <w:p>
      <w:pPr>
        <w:pStyle w:val="BodyText"/>
      </w:pPr>
      <w:r>
        <w:rPr>
          <w:bCs/>
          <w:b/>
        </w:rPr>
        <w:t xml:space="preserve">Chapter 17: The Apprenticeship Problem</w:t>
      </w:r>
    </w:p>
    <w:p>
      <w:pPr>
        <w:pStyle w:val="BodyText"/>
      </w:pPr>
      <w:r>
        <w:t xml:space="preserve">Connects reduced entry-level opportunity with evidence that heavy AI</w:t>
      </w:r>
      <w:r>
        <w:t xml:space="preserve"> </w:t>
      </w:r>
      <w:r>
        <w:t xml:space="preserve">delegation can impair skill formation, then follows the problem back</w:t>
      </w:r>
      <w:r>
        <w:t xml:space="preserve"> </w:t>
      </w:r>
      <w:r>
        <w:t xml:space="preserve">into education, where studies of AI-assisted learning and delayed</w:t>
      </w:r>
      <w:r>
        <w:t xml:space="preserve"> </w:t>
      </w:r>
      <w:r>
        <w:t xml:space="preserve">retention show that a better assignment and a better-trained student are</w:t>
      </w:r>
      <w:r>
        <w:t xml:space="preserve"> </w:t>
      </w:r>
      <w:r>
        <w:t xml:space="preserve">not the same product. Apprenticeship is reframed as infrastructure, with</w:t>
      </w:r>
      <w:r>
        <w:t xml:space="preserve"> </w:t>
      </w:r>
      <w:r>
        <w:t xml:space="preserve">the closed-book moment as its basic test.</w:t>
      </w:r>
    </w:p>
    <w:p>
      <w:pPr>
        <w:pStyle w:val="BodyText"/>
      </w:pPr>
      <w:r>
        <w:rPr>
          <w:bCs/>
          <w:b/>
        </w:rPr>
        <w:t xml:space="preserve">Chapter 18: The Factory for Almost Right</w:t>
      </w:r>
    </w:p>
    <w:p>
      <w:pPr>
        <w:pStyle w:val="BodyText"/>
      </w:pPr>
      <w:r>
        <w:t xml:space="preserve">Shows how small error rates become large operational problems when AI</w:t>
      </w:r>
      <w:r>
        <w:t xml:space="preserve"> </w:t>
      </w:r>
      <w:r>
        <w:t xml:space="preserve">generates at machine scale and parallel agents repeat correlated</w:t>
      </w:r>
      <w:r>
        <w:t xml:space="preserve"> </w:t>
      </w:r>
      <w:r>
        <w:t xml:space="preserve">mistakes — and how the same abundance makes evidence-shaped objects</w:t>
      </w:r>
      <w:r>
        <w:t xml:space="preserve"> </w:t>
      </w:r>
      <w:r>
        <w:t xml:space="preserve">cheap. It argues for organizational error budgets, proposes an evidence</w:t>
      </w:r>
      <w:r>
        <w:t xml:space="preserve"> </w:t>
      </w:r>
      <w:r>
        <w:t xml:space="preserve">ladder, and explains why a book about verification must make its own</w:t>
      </w:r>
      <w:r>
        <w:t xml:space="preserve"> </w:t>
      </w:r>
      <w:r>
        <w:t xml:space="preserve">factual claims traceable.</w:t>
      </w:r>
    </w:p>
    <w:p>
      <w:pPr>
        <w:pStyle w:val="BodyText"/>
      </w:pPr>
      <w:r>
        <w:rPr>
          <w:bCs/>
          <w:b/>
        </w:rPr>
        <w:t xml:space="preserve">Chapter 19: The Liability Gap</w:t>
      </w:r>
    </w:p>
    <w:p>
      <w:pPr>
        <w:pStyle w:val="BodyText"/>
      </w:pPr>
      <w:r>
        <w:t xml:space="preserve">Explores responsibility when autonomous or semi-autonomous systems act</w:t>
      </w:r>
      <w:r>
        <w:t xml:space="preserve"> </w:t>
      </w:r>
      <w:r>
        <w:t xml:space="preserve">through organizations. Courts, insurers, and</w:t>
      </w:r>
      <w:r>
        <w:t xml:space="preserve"> </w:t>
      </w:r>
      <w:r>
        <w:t xml:space="preserve">‘</w:t>
      </w:r>
      <w:r>
        <w:t xml:space="preserve">human in the loop</w:t>
      </w:r>
      <w:r>
        <w:t xml:space="preserve">’</w:t>
      </w:r>
      <w:r>
        <w:t xml:space="preserve"> </w:t>
      </w:r>
      <w:r>
        <w:t xml:space="preserve">governance illustrate the gap: capability moves upstream into machines</w:t>
      </w:r>
      <w:r>
        <w:t xml:space="preserve"> </w:t>
      </w:r>
      <w:r>
        <w:t xml:space="preserve">while responsibility remains downstream with people. The chapter rejects</w:t>
      </w:r>
      <w:r>
        <w:t xml:space="preserve"> </w:t>
      </w:r>
      <w:r>
        <w:t xml:space="preserve">the idea of a single final checker in favor of independent layers, red</w:t>
      </w:r>
      <w:r>
        <w:t xml:space="preserve"> </w:t>
      </w:r>
      <w:r>
        <w:t xml:space="preserve">teams, escalation paths with named overrides, and oversight with teeth.</w:t>
      </w:r>
    </w:p>
    <w:p>
      <w:pPr>
        <w:pStyle w:val="BodyText"/>
      </w:pPr>
      <w:r>
        <w:rPr>
          <w:bCs/>
          <w:b/>
        </w:rPr>
        <w:t xml:space="preserve">Chapter 20: The Verification Economy</w:t>
      </w:r>
    </w:p>
    <w:p>
      <w:pPr>
        <w:pStyle w:val="BodyText"/>
      </w:pPr>
      <w:r>
        <w:t xml:space="preserve">Defines the emerging verification economy using NIST’s testing,</w:t>
      </w:r>
      <w:r>
        <w:t xml:space="preserve"> </w:t>
      </w:r>
      <w:r>
        <w:t xml:space="preserve">evaluation, verification, and validation vocabulary. As generation</w:t>
      </w:r>
      <w:r>
        <w:t xml:space="preserve"> </w:t>
      </w:r>
      <w:r>
        <w:t xml:space="preserve">becomes cheaper, confidence becomes a separate economic product —</w:t>
      </w:r>
      <w:r>
        <w:t xml:space="preserve"> </w:t>
      </w:r>
      <w:r>
        <w:t xml:space="preserve">creating demand for verification budgets, valuable signatures, and a</w:t>
      </w:r>
      <w:r>
        <w:t xml:space="preserve"> </w:t>
      </w:r>
      <w:r>
        <w:t xml:space="preserve">new professional class that is bilingual across a domain and the systems</w:t>
      </w:r>
      <w:r>
        <w:t xml:space="preserve"> </w:t>
      </w:r>
      <w:r>
        <w:t xml:space="preserve">automating it.</w:t>
      </w:r>
    </w:p>
    <w:p>
      <w:pPr>
        <w:pStyle w:val="BodyText"/>
      </w:pPr>
      <w:r>
        <w:rPr>
          <w:bCs/>
          <w:b/>
        </w:rPr>
        <w:t xml:space="preserve">Chapter 21: The Case for Optimism</w:t>
      </w:r>
    </w:p>
    <w:p>
      <w:pPr>
        <w:pStyle w:val="BodyText"/>
      </w:pPr>
      <w:r>
        <w:t xml:space="preserve">Makes the affirmative case for AI: measured productivity gains are real,</w:t>
      </w:r>
      <w:r>
        <w:t xml:space="preserve"> </w:t>
      </w:r>
      <w:r>
        <w:t xml:space="preserve">novices can benefit enormously, and AI can also make checking cheaper.</w:t>
      </w:r>
      <w:r>
        <w:t xml:space="preserve"> </w:t>
      </w:r>
      <w:r>
        <w:t xml:space="preserve">The problem is design, not destiny; institutions can add intelligent</w:t>
      </w:r>
      <w:r>
        <w:t xml:space="preserve"> </w:t>
      </w:r>
      <w:r>
        <w:t xml:space="preserve">friction and use the same technology to strengthen rather than replace</w:t>
      </w:r>
      <w:r>
        <w:t xml:space="preserve"> </w:t>
      </w:r>
      <w:r>
        <w:t xml:space="preserve">human judgment.</w:t>
      </w:r>
    </w:p>
    <w:p>
      <w:pPr>
        <w:pStyle w:val="BodyText"/>
      </w:pPr>
      <w:r>
        <w:rPr>
          <w:bCs/>
          <w:b/>
        </w:rPr>
        <w:t xml:space="preserve">Chapter 22: What the Pilots Did</w:t>
      </w:r>
    </w:p>
    <w:p>
      <w:pPr>
        <w:pStyle w:val="BodyText"/>
      </w:pPr>
      <w:r>
        <w:t xml:space="preserve">Looks to aviation as a mature example of automation without surrendering</w:t>
      </w:r>
      <w:r>
        <w:t xml:space="preserve"> </w:t>
      </w:r>
      <w:r>
        <w:t xml:space="preserve">human competence. Scheduled manual practice, simulators, independent</w:t>
      </w:r>
      <w:r>
        <w:t xml:space="preserve"> </w:t>
      </w:r>
      <w:r>
        <w:t xml:space="preserve">accident investigation, and institutionalized learning provide a model</w:t>
      </w:r>
      <w:r>
        <w:t xml:space="preserve"> </w:t>
      </w:r>
      <w:r>
        <w:t xml:space="preserve">for preserving skill even when automation is highly reliable.</w:t>
      </w:r>
    </w:p>
    <w:p>
      <w:pPr>
        <w:pStyle w:val="BodyText"/>
      </w:pPr>
      <w:r>
        <w:rPr>
          <w:bCs/>
          <w:b/>
        </w:rPr>
        <w:t xml:space="preserve">Chapter 23: Become the Verifier</w:t>
      </w:r>
    </w:p>
    <w:p>
      <w:pPr>
        <w:pStyle w:val="BodyText"/>
      </w:pPr>
      <w:r>
        <w:t xml:space="preserve">Translates the book’s argument into practical behavior for parents,</w:t>
      </w:r>
      <w:r>
        <w:t xml:space="preserve"> </w:t>
      </w:r>
      <w:r>
        <w:t xml:space="preserve">workers, builders, and managers. The central habit is to ask, before</w:t>
      </w:r>
      <w:r>
        <w:t xml:space="preserve"> </w:t>
      </w:r>
      <w:r>
        <w:t xml:space="preserve">prompting, how an answer would be checked if it were wrong—and to</w:t>
      </w:r>
      <w:r>
        <w:t xml:space="preserve"> </w:t>
      </w:r>
      <w:r>
        <w:t xml:space="preserve">change the workflow when the user lacks a credible answer.</w:t>
      </w:r>
    </w:p>
    <w:p>
      <w:pPr>
        <w:pStyle w:val="BodyText"/>
      </w:pPr>
      <w:r>
        <w:rPr>
          <w:bCs/>
          <w:b/>
        </w:rPr>
        <w:t xml:space="preserve">Chapter 24: Start Now</w:t>
      </w:r>
    </w:p>
    <w:p>
      <w:pPr>
        <w:pStyle w:val="BodyText"/>
      </w:pPr>
      <w:r>
        <w:t xml:space="preserve">Closes by separating measured findings from forecasts. The book does not</w:t>
      </w:r>
      <w:r>
        <w:t xml:space="preserve"> </w:t>
      </w:r>
      <w:r>
        <w:t xml:space="preserve">predict mass unemployment or demand that AI be stopped; it argues for</w:t>
      </w:r>
      <w:r>
        <w:t xml:space="preserve"> </w:t>
      </w:r>
      <w:r>
        <w:t xml:space="preserve">immediate protection of the human pipeline that creates future verifiers</w:t>
      </w:r>
      <w:r>
        <w:t xml:space="preserve"> </w:t>
      </w:r>
      <w:r>
        <w:t xml:space="preserve">because expertise takes years to build and can be eroded much faster.</w:t>
      </w:r>
    </w:p>
    <w:bookmarkEnd w:id="29"/>
    <w:bookmarkStart w:id="30" w:name="sample-material-available"/>
    <w:p>
      <w:pPr>
        <w:pStyle w:val="Heading1"/>
      </w:pPr>
      <w:r>
        <w:t xml:space="preserve">Sample Material Available</w:t>
      </w:r>
    </w:p>
    <w:p>
      <w:pPr>
        <w:pStyle w:val="FirstParagraph"/>
      </w:pPr>
      <w:r>
        <w:t xml:space="preserve">The complete manuscript is finished. A separate submission-ready sample</w:t>
      </w:r>
      <w:r>
        <w:t xml:space="preserve"> </w:t>
      </w:r>
      <w:r>
        <w:t xml:space="preserve">containing Chapters 1–3 accompanies this proposal, and the complete</w:t>
      </w:r>
      <w:r>
        <w:t xml:space="preserve"> </w:t>
      </w:r>
      <w:r>
        <w:t xml:space="preserve">manuscript can be supplied immediately on request.</w:t>
      </w:r>
    </w:p>
    <w:p>
      <w:pPr>
        <w:pStyle w:val="BodyText"/>
      </w:pPr>
      <w:r>
        <w:t xml:space="preserve">A claims-audit report, claims ledger, visual plan, and documentary-photo</w:t>
      </w:r>
      <w:r>
        <w:t xml:space="preserve"> </w:t>
      </w:r>
      <w:r>
        <w:t xml:space="preserve">rights ledger are also available as supplementary production materials.</w:t>
      </w:r>
      <w:r>
        <w:t xml:space="preserve"> </w:t>
      </w:r>
      <w:r>
        <w:t xml:space="preserve">They should not replace the proposal or requested sample chapters in an</w:t>
      </w:r>
      <w:r>
        <w:t xml:space="preserve"> </w:t>
      </w:r>
      <w:r>
        <w:t xml:space="preserve">agent's submission workflow.</w:t>
      </w:r>
    </w:p>
    <w:bookmarkEnd w:id="30"/>
    <w:sectPr w:rsidR="00FC693F" w:rsidRPr="0006063C" w:rsidSect="00034616">
      <w:pgSz w:h="15840" w:w="12240"/>
      <w:pgMar w:bottom="1224" w:footer="720" w:gutter="0" w:header="720" w:left="1296" w:right="1296" w:top="1224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val="bestFit"/>
  <w:proofState w:grammar="clean"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59" w:lineRule="auto"/>
    </w:pPr>
    <w:rPr>
      <w:rFonts w:ascii="Times New Roman" w:hAnsi="Times New Roman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Arial" w:asciiTheme="majorHAnsi" w:cstheme="majorBidi" w:eastAsiaTheme="majorEastAsia" w:hAnsi="Arial" w:hAnsiTheme="majorHAnsi"/>
      <w:b/>
      <w:bCs/>
      <w:color w:themeColor="accent1" w:themeShade="BF" w:val="365F91"/>
      <w:sz w:val="32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Arial" w:asciiTheme="majorHAnsi" w:cstheme="majorBidi" w:eastAsiaTheme="majorEastAsia" w:hAnsi="Arial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Arial" w:asciiTheme="majorHAnsi" w:cstheme="majorBidi" w:eastAsiaTheme="majorEastAsia" w:hAnsi="Arial" w:hAnsiTheme="majorHAnsi"/>
      <w:b/>
      <w:bCs/>
      <w:color w:themeColor="accent1" w:val="4F81BD"/>
      <w:sz w:val="22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Arial" w:asciiTheme="majorHAnsi" w:cstheme="majorBidi" w:eastAsiaTheme="majorEastAsia" w:hAnsi="Arial" w:hAnsiTheme="majorHAnsi"/>
      <w:b/>
      <w:color w:themeColor="text2" w:themeShade="BF" w:val="17365D"/>
      <w:spacing w:val="5"/>
      <w:kern w:val="28"/>
      <w:sz w:val="48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2026-08-31T21:54:30Z</dcterms:created>
  <dcterms:modified xsi:type="dcterms:W3CDTF">2026-08-31T21:54:30Z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